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top w:val="single" w:sz="8" w:space="0" w:color="000000"/>
          <w:bottom w:val="single" w:sz="8" w:space="0" w:color="000000"/>
        </w:tblBorders>
        <w:tblLook w:val="04A0"/>
      </w:tblPr>
      <w:tblGrid>
        <w:gridCol w:w="7661"/>
      </w:tblGrid>
      <w:tr w:rsidR="00A33BAC" w:rsidTr="00E1397E">
        <w:tc>
          <w:tcPr>
            <w:tcW w:w="7672" w:type="dxa"/>
            <w:tcBorders>
              <w:top w:val="nil"/>
              <w:bottom w:val="single" w:sz="8" w:space="0" w:color="000000" w:themeColor="text1"/>
            </w:tcBorders>
          </w:tcPr>
          <w:p w:rsidR="00A33BAC" w:rsidRPr="00E1397E" w:rsidRDefault="00A33BAC" w:rsidP="00E1397E">
            <w:pPr>
              <w:pStyle w:val="NoSpacing"/>
              <w:rPr>
                <w:rFonts w:asciiTheme="majorHAnsi" w:eastAsiaTheme="majorEastAsia" w:hAnsiTheme="majorHAnsi" w:cstheme="majorBidi"/>
                <w:b/>
                <w:bCs/>
                <w:color w:val="000000"/>
              </w:rPr>
            </w:pPr>
            <w:r w:rsidRPr="00E1397E">
              <w:rPr>
                <w:rFonts w:asciiTheme="majorHAnsi" w:eastAsiaTheme="majorEastAsia" w:hAnsiTheme="majorHAnsi" w:cstheme="majorBidi"/>
                <w:b/>
                <w:bCs/>
                <w:color w:val="000000"/>
              </w:rPr>
              <w:t>Engineering Technology, CSULB</w:t>
            </w:r>
          </w:p>
        </w:tc>
      </w:tr>
      <w:tr w:rsidR="00A33BAC" w:rsidTr="00E1397E">
        <w:tc>
          <w:tcPr>
            <w:tcW w:w="7672" w:type="dxa"/>
            <w:shd w:val="clear" w:color="auto" w:fill="FFFFFF" w:themeFill="background1"/>
          </w:tcPr>
          <w:p w:rsidR="00EF24C6" w:rsidRPr="002D35F4" w:rsidRDefault="00E03E6E" w:rsidP="002512C3">
            <w:pPr>
              <w:pStyle w:val="NoSpacing"/>
              <w:rPr>
                <w:rFonts w:asciiTheme="majorHAnsi" w:eastAsiaTheme="majorEastAsia" w:hAnsiTheme="majorHAnsi" w:cstheme="majorBidi"/>
                <w:b/>
                <w:bCs/>
                <w:color w:val="000000"/>
                <w:sz w:val="80"/>
                <w:szCs w:val="80"/>
              </w:rPr>
            </w:pPr>
            <w:r>
              <w:rPr>
                <w:rFonts w:asciiTheme="majorHAnsi" w:eastAsiaTheme="majorEastAsia" w:hAnsiTheme="majorHAnsi" w:cstheme="majorBidi"/>
                <w:b/>
                <w:bCs/>
                <w:color w:val="000000"/>
                <w:sz w:val="40"/>
                <w:szCs w:val="40"/>
              </w:rPr>
              <w:t>Experiment 29- Class B Push-Pull Amplifiers</w:t>
            </w:r>
          </w:p>
        </w:tc>
      </w:tr>
      <w:tr w:rsidR="00A33BAC" w:rsidTr="00E1397E">
        <w:tc>
          <w:tcPr>
            <w:tcW w:w="7672" w:type="dxa"/>
          </w:tcPr>
          <w:p w:rsidR="00EA527B" w:rsidRPr="00EA527B" w:rsidRDefault="00EA527B" w:rsidP="00E1397E">
            <w:pPr>
              <w:pStyle w:val="NoSpacing"/>
              <w:rPr>
                <w:rFonts w:asciiTheme="majorHAnsi" w:eastAsiaTheme="majorEastAsia" w:hAnsiTheme="majorHAnsi" w:cstheme="majorBidi"/>
                <w:b/>
                <w:bCs/>
                <w:color w:val="000000"/>
              </w:rPr>
            </w:pPr>
          </w:p>
          <w:p w:rsidR="007C71A4" w:rsidRDefault="007C71A4" w:rsidP="00E1397E">
            <w:pPr>
              <w:pStyle w:val="NoSpacing"/>
              <w:rPr>
                <w:rFonts w:asciiTheme="majorHAnsi" w:eastAsiaTheme="majorEastAsia" w:hAnsiTheme="majorHAnsi" w:cstheme="majorBidi"/>
                <w:b/>
                <w:bCs/>
                <w:color w:val="000000"/>
                <w:lang w:val="es-MX"/>
              </w:rPr>
            </w:pPr>
          </w:p>
          <w:p w:rsidR="00E03E6E" w:rsidRDefault="00E03E6E" w:rsidP="00E1397E">
            <w:pPr>
              <w:pStyle w:val="NoSpacing"/>
              <w:rPr>
                <w:rFonts w:asciiTheme="majorHAnsi" w:eastAsiaTheme="majorEastAsia" w:hAnsiTheme="majorHAnsi" w:cstheme="majorBidi"/>
                <w:b/>
                <w:bCs/>
                <w:color w:val="000000"/>
                <w:lang w:val="es-MX"/>
              </w:rPr>
            </w:pPr>
          </w:p>
          <w:p w:rsidR="00E1397E" w:rsidRDefault="00A33BAC" w:rsidP="00E1397E">
            <w:pPr>
              <w:pStyle w:val="NoSpacing"/>
              <w:rPr>
                <w:rFonts w:asciiTheme="majorHAnsi" w:eastAsiaTheme="majorEastAsia" w:hAnsiTheme="majorHAnsi" w:cstheme="majorBidi"/>
                <w:b/>
                <w:bCs/>
                <w:color w:val="000000"/>
                <w:lang w:val="es-MX"/>
              </w:rPr>
            </w:pPr>
            <w:r w:rsidRPr="00EA527B">
              <w:rPr>
                <w:rFonts w:asciiTheme="majorHAnsi" w:eastAsiaTheme="majorEastAsia" w:hAnsiTheme="majorHAnsi" w:cstheme="majorBidi"/>
                <w:b/>
                <w:bCs/>
                <w:color w:val="000000"/>
                <w:lang w:val="es-MX"/>
              </w:rPr>
              <w:t xml:space="preserve">Maryangeline Golis </w:t>
            </w:r>
          </w:p>
          <w:p w:rsidR="002F4146" w:rsidRPr="00EA527B" w:rsidRDefault="002F4146" w:rsidP="00E1397E">
            <w:pPr>
              <w:pStyle w:val="NoSpacing"/>
              <w:rPr>
                <w:rFonts w:asciiTheme="majorHAnsi" w:eastAsiaTheme="majorEastAsia" w:hAnsiTheme="majorHAnsi" w:cstheme="majorBidi"/>
                <w:b/>
                <w:bCs/>
                <w:color w:val="000000"/>
                <w:lang w:val="es-MX"/>
              </w:rPr>
            </w:pPr>
          </w:p>
          <w:p w:rsidR="00A33BAC" w:rsidRPr="00E1397E" w:rsidRDefault="00A33BAC" w:rsidP="00E1397E">
            <w:pPr>
              <w:pStyle w:val="NoSpacing"/>
              <w:rPr>
                <w:rFonts w:asciiTheme="majorHAnsi" w:eastAsiaTheme="majorEastAsia" w:hAnsiTheme="majorHAnsi" w:cstheme="majorBidi"/>
                <w:b/>
                <w:bCs/>
                <w:color w:val="000000"/>
              </w:rPr>
            </w:pPr>
            <w:r w:rsidRPr="00E1397E">
              <w:rPr>
                <w:rFonts w:asciiTheme="majorHAnsi" w:eastAsiaTheme="majorEastAsia" w:hAnsiTheme="majorHAnsi" w:cstheme="majorBidi"/>
                <w:b/>
                <w:bCs/>
                <w:color w:val="000000"/>
              </w:rPr>
              <w:t xml:space="preserve"> </w:t>
            </w:r>
          </w:p>
        </w:tc>
      </w:tr>
    </w:tbl>
    <w:p w:rsidR="00A33BAC" w:rsidRDefault="00A33BAC"/>
    <w:p w:rsidR="00A33BAC" w:rsidRDefault="00A33BAC"/>
    <w:p w:rsidR="00A33BAC" w:rsidRDefault="00A33BAC"/>
    <w:tbl>
      <w:tblPr>
        <w:tblpPr w:leftFromText="187" w:rightFromText="187" w:vertAnchor="page" w:horzAnchor="margin" w:tblpXSpec="center" w:tblpY="9496"/>
        <w:tblW w:w="4000" w:type="pct"/>
        <w:tblLook w:val="04A0"/>
      </w:tblPr>
      <w:tblGrid>
        <w:gridCol w:w="7672"/>
      </w:tblGrid>
      <w:tr w:rsidR="00A33BAC" w:rsidTr="00A33BAC">
        <w:tc>
          <w:tcPr>
            <w:tcW w:w="7096" w:type="dxa"/>
            <w:tcMar>
              <w:top w:w="216" w:type="dxa"/>
              <w:left w:w="115" w:type="dxa"/>
              <w:bottom w:w="216" w:type="dxa"/>
              <w:right w:w="115" w:type="dxa"/>
            </w:tcMar>
          </w:tcPr>
          <w:p w:rsidR="00E1397E" w:rsidRDefault="00E03E6E" w:rsidP="00A33BAC">
            <w:pPr>
              <w:pStyle w:val="NoSpacing"/>
              <w:jc w:val="center"/>
              <w:rPr>
                <w:rFonts w:asciiTheme="minorHAnsi" w:eastAsiaTheme="minorEastAsia" w:hAnsiTheme="minorHAnsi" w:cstheme="minorBidi"/>
                <w:b/>
              </w:rPr>
            </w:pPr>
            <w:r>
              <w:rPr>
                <w:rFonts w:asciiTheme="minorHAnsi" w:eastAsiaTheme="minorEastAsia" w:hAnsiTheme="minorHAnsi" w:cstheme="minorBidi"/>
                <w:b/>
              </w:rPr>
              <w:t>ET 341</w:t>
            </w:r>
            <w:r w:rsidR="00EA527B">
              <w:rPr>
                <w:rFonts w:asciiTheme="minorHAnsi" w:eastAsiaTheme="minorEastAsia" w:hAnsiTheme="minorHAnsi" w:cstheme="minorBidi"/>
                <w:b/>
              </w:rPr>
              <w:t>L</w:t>
            </w:r>
          </w:p>
          <w:p w:rsidR="00E1397E" w:rsidRDefault="00E03E6E" w:rsidP="00A33BAC">
            <w:pPr>
              <w:pStyle w:val="NoSpacing"/>
              <w:jc w:val="center"/>
              <w:rPr>
                <w:rFonts w:asciiTheme="minorHAnsi" w:eastAsiaTheme="minorEastAsia" w:hAnsiTheme="minorHAnsi" w:cstheme="minorBidi"/>
                <w:b/>
              </w:rPr>
            </w:pPr>
            <w:r>
              <w:rPr>
                <w:rFonts w:asciiTheme="minorHAnsi" w:eastAsiaTheme="minorEastAsia" w:hAnsiTheme="minorHAnsi" w:cstheme="minorBidi"/>
                <w:b/>
              </w:rPr>
              <w:t>Solid State II</w:t>
            </w:r>
          </w:p>
          <w:p w:rsidR="00A33BAC" w:rsidRPr="00E1397E" w:rsidRDefault="00EA527B" w:rsidP="00A33BAC">
            <w:pPr>
              <w:pStyle w:val="NoSpacing"/>
              <w:jc w:val="center"/>
              <w:rPr>
                <w:rFonts w:asciiTheme="minorHAnsi" w:eastAsiaTheme="minorEastAsia" w:hAnsiTheme="minorHAnsi" w:cstheme="minorBidi"/>
                <w:b/>
                <w:color w:val="4F81BD" w:themeColor="accent1"/>
              </w:rPr>
            </w:pPr>
            <w:r>
              <w:rPr>
                <w:rFonts w:asciiTheme="minorHAnsi" w:eastAsiaTheme="minorEastAsia" w:hAnsiTheme="minorHAnsi" w:cstheme="minorBidi"/>
                <w:b/>
              </w:rPr>
              <w:t>Professor Lopez</w:t>
            </w:r>
          </w:p>
          <w:p w:rsidR="00A33BAC" w:rsidRPr="00E1397E" w:rsidRDefault="00E03E6E" w:rsidP="00A33BAC">
            <w:pPr>
              <w:pStyle w:val="NoSpacing"/>
              <w:jc w:val="center"/>
              <w:rPr>
                <w:rFonts w:asciiTheme="minorHAnsi" w:eastAsiaTheme="minorEastAsia" w:hAnsiTheme="minorHAnsi" w:cstheme="minorBidi"/>
                <w:b/>
                <w:color w:val="4F81BD" w:themeColor="accent1"/>
              </w:rPr>
            </w:pPr>
            <w:r>
              <w:rPr>
                <w:rFonts w:asciiTheme="minorHAnsi" w:eastAsiaTheme="minorEastAsia" w:hAnsiTheme="minorHAnsi" w:cstheme="minorBidi"/>
                <w:b/>
              </w:rPr>
              <w:t>1/31</w:t>
            </w:r>
            <w:r w:rsidR="00A33BAC" w:rsidRPr="00E1397E">
              <w:rPr>
                <w:rFonts w:asciiTheme="minorHAnsi" w:eastAsiaTheme="minorEastAsia" w:hAnsiTheme="minorHAnsi" w:cstheme="minorBidi"/>
                <w:b/>
              </w:rPr>
              <w:t>/201</w:t>
            </w:r>
            <w:r>
              <w:rPr>
                <w:rFonts w:asciiTheme="minorHAnsi" w:eastAsiaTheme="minorEastAsia" w:hAnsiTheme="minorHAnsi" w:cstheme="minorBidi"/>
                <w:b/>
              </w:rPr>
              <w:t>4</w:t>
            </w:r>
          </w:p>
          <w:p w:rsidR="00A33BAC" w:rsidRPr="00A33BAC" w:rsidRDefault="00A33BAC" w:rsidP="00A33BAC">
            <w:pPr>
              <w:pStyle w:val="NoSpacing"/>
              <w:rPr>
                <w:rFonts w:asciiTheme="minorHAnsi" w:eastAsiaTheme="minorEastAsia" w:hAnsiTheme="minorHAnsi" w:cstheme="minorBidi"/>
                <w:color w:val="4F81BD" w:themeColor="accent1"/>
              </w:rPr>
            </w:pPr>
          </w:p>
        </w:tc>
      </w:tr>
    </w:tbl>
    <w:p w:rsidR="007C71A4" w:rsidRDefault="00A33BAC" w:rsidP="008049DB">
      <w:pPr>
        <w:autoSpaceDE w:val="0"/>
        <w:autoSpaceDN w:val="0"/>
        <w:adjustRightInd w:val="0"/>
        <w:rPr>
          <w:rFonts w:ascii="TimesNewRoman,Bold" w:hAnsi="TimesNewRoman,Bold" w:cs="TimesNewRoman,Bold"/>
          <w:b/>
          <w:bCs/>
          <w:color w:val="auto"/>
        </w:rPr>
      </w:pPr>
      <w:r>
        <w:rPr>
          <w:rFonts w:ascii="TimesNewRoman,Bold" w:hAnsi="TimesNewRoman,Bold" w:cs="TimesNewRoman,Bold"/>
          <w:b/>
          <w:bCs/>
          <w:color w:val="auto"/>
        </w:rPr>
        <w:br w:type="page"/>
      </w:r>
    </w:p>
    <w:p w:rsidR="007C71A4" w:rsidRDefault="007C71A4" w:rsidP="008049DB">
      <w:pPr>
        <w:autoSpaceDE w:val="0"/>
        <w:autoSpaceDN w:val="0"/>
        <w:adjustRightInd w:val="0"/>
        <w:rPr>
          <w:rFonts w:ascii="TimesNewRoman,Bold" w:hAnsi="TimesNewRoman,Bold" w:cs="TimesNewRoman,Bold"/>
          <w:b/>
          <w:bCs/>
          <w:color w:val="auto"/>
        </w:rPr>
      </w:pPr>
    </w:p>
    <w:p w:rsidR="00FE342A" w:rsidRDefault="00FE342A" w:rsidP="008049DB">
      <w:pPr>
        <w:autoSpaceDE w:val="0"/>
        <w:autoSpaceDN w:val="0"/>
        <w:adjustRightInd w:val="0"/>
        <w:rPr>
          <w:rFonts w:ascii="Times New Roman" w:hAnsi="Times New Roman" w:cs="Times New Roman"/>
          <w:b/>
          <w:bCs/>
          <w:color w:val="auto"/>
          <w:sz w:val="28"/>
          <w:szCs w:val="28"/>
        </w:rPr>
      </w:pPr>
    </w:p>
    <w:p w:rsidR="00114CC5" w:rsidRDefault="004154D1" w:rsidP="00280514">
      <w:pPr>
        <w:autoSpaceDE w:val="0"/>
        <w:autoSpaceDN w:val="0"/>
        <w:adjustRightInd w:val="0"/>
        <w:ind w:firstLine="720"/>
        <w:rPr>
          <w:rFonts w:ascii="TimesNewRoman" w:hAnsi="TimesNewRoman" w:cs="TimesNewRoman"/>
          <w:color w:val="auto"/>
        </w:rPr>
      </w:pPr>
      <w:r>
        <w:rPr>
          <w:rFonts w:ascii="TimesNewRoman" w:hAnsi="TimesNewRoman" w:cs="TimesNewRoman"/>
          <w:color w:val="auto"/>
        </w:rPr>
        <w:t>T</w:t>
      </w:r>
      <w:r w:rsidR="00D03402">
        <w:rPr>
          <w:rFonts w:ascii="TimesNewRoman" w:hAnsi="TimesNewRoman" w:cs="TimesNewRoman"/>
          <w:color w:val="auto"/>
        </w:rPr>
        <w:t xml:space="preserve">he objective of this lab is to build and examine </w:t>
      </w:r>
      <w:r w:rsidR="00130175">
        <w:rPr>
          <w:rFonts w:ascii="TimesNewRoman" w:hAnsi="TimesNewRoman" w:cs="TimesNewRoman"/>
          <w:color w:val="auto"/>
        </w:rPr>
        <w:t xml:space="preserve">the characteristics of </w:t>
      </w:r>
      <w:r w:rsidR="00D03402">
        <w:rPr>
          <w:rFonts w:ascii="TimesNewRoman" w:hAnsi="TimesNewRoman" w:cs="TimesNewRoman"/>
          <w:color w:val="auto"/>
        </w:rPr>
        <w:t>a Class B Push-Pull Amplifier.</w:t>
      </w:r>
      <w:r w:rsidR="00280514">
        <w:rPr>
          <w:rFonts w:ascii="TimesNewRoman" w:hAnsi="TimesNewRoman" w:cs="TimesNewRoman"/>
          <w:color w:val="auto"/>
        </w:rPr>
        <w:t xml:space="preserve"> In this experiment we are using: transistors 2N3904 (NPN</w:t>
      </w:r>
      <w:proofErr w:type="gramStart"/>
      <w:r w:rsidR="00280514">
        <w:rPr>
          <w:rFonts w:ascii="TimesNewRoman" w:hAnsi="TimesNewRoman" w:cs="TimesNewRoman"/>
          <w:color w:val="auto"/>
        </w:rPr>
        <w:t>)  and</w:t>
      </w:r>
      <w:proofErr w:type="gramEnd"/>
      <w:r w:rsidR="00280514">
        <w:rPr>
          <w:rFonts w:ascii="TimesNewRoman" w:hAnsi="TimesNewRoman" w:cs="TimesNewRoman"/>
          <w:color w:val="auto"/>
        </w:rPr>
        <w:t xml:space="preserve"> 2N3906 (PNP)</w:t>
      </w:r>
      <w:r w:rsidR="00D03402">
        <w:rPr>
          <w:rFonts w:ascii="TimesNewRoman" w:hAnsi="TimesNewRoman" w:cs="TimesNewRoman"/>
          <w:color w:val="auto"/>
        </w:rPr>
        <w:t xml:space="preserve"> </w:t>
      </w:r>
      <w:r w:rsidR="00280514">
        <w:rPr>
          <w:rFonts w:ascii="TimesNewRoman" w:hAnsi="TimesNewRoman" w:cs="TimesNewRoman"/>
          <w:color w:val="auto"/>
        </w:rPr>
        <w:t xml:space="preserve">, and two 1N4148 diodes. Each transistor of the class B push-pull amplifier operates in the active region for half of the ac cycle. Class B push-pull amplifier is more efficient than Class A. Its efficiency is close to 78.5 percent. </w:t>
      </w:r>
      <w:r w:rsidR="00114CC5">
        <w:rPr>
          <w:rFonts w:ascii="TimesNewRoman" w:hAnsi="TimesNewRoman" w:cs="TimesNewRoman"/>
          <w:color w:val="auto"/>
        </w:rPr>
        <w:t xml:space="preserve"> </w:t>
      </w:r>
      <w:r w:rsidR="00280514">
        <w:rPr>
          <w:rFonts w:ascii="TimesNewRoman" w:hAnsi="TimesNewRoman" w:cs="TimesNewRoman"/>
          <w:color w:val="auto"/>
        </w:rPr>
        <w:t xml:space="preserve">With a single power supply, the MPP is approximately equal to </w:t>
      </w:r>
      <w:proofErr w:type="spellStart"/>
      <w:r w:rsidR="00280514">
        <w:rPr>
          <w:rFonts w:ascii="TimesNewRoman" w:hAnsi="TimesNewRoman" w:cs="TimesNewRoman"/>
          <w:color w:val="auto"/>
        </w:rPr>
        <w:t>Vcc</w:t>
      </w:r>
      <w:proofErr w:type="spellEnd"/>
      <w:r w:rsidR="00280514">
        <w:rPr>
          <w:rFonts w:ascii="TimesNewRoman" w:hAnsi="TimesNewRoman" w:cs="TimesNewRoman"/>
          <w:color w:val="auto"/>
        </w:rPr>
        <w:t xml:space="preserve">. Class B push-pull amplifier is widely used for the output stage of an audio system because they can deliver more load power. </w:t>
      </w:r>
      <w:r w:rsidR="00130175">
        <w:rPr>
          <w:rFonts w:ascii="TimesNewRoman" w:hAnsi="TimesNewRoman" w:cs="TimesNewRoman"/>
          <w:color w:val="auto"/>
        </w:rPr>
        <w:t xml:space="preserve">How the circuit operates is that when the positive signal of the waveform is present, the top transistor conducts (NPN) and when the negative signal of the waveform is present, the bottom transistor conducts (PNP). The circuit is attenuating and not amplifying, it is only driving current through the load.  The first circuit has both transistor off which is why there is a crossover distortion. To minimize the distortion, in the second circuit we added two diodes. </w:t>
      </w:r>
    </w:p>
    <w:p w:rsidR="00D03402" w:rsidRPr="002E53C4" w:rsidRDefault="00D03402" w:rsidP="00D03402">
      <w:pPr>
        <w:autoSpaceDE w:val="0"/>
        <w:autoSpaceDN w:val="0"/>
        <w:adjustRightInd w:val="0"/>
        <w:ind w:firstLine="720"/>
        <w:rPr>
          <w:rFonts w:ascii="TimesNewRoman" w:hAnsi="TimesNewRoman" w:cs="TimesNewRoman"/>
          <w:color w:val="auto"/>
        </w:rPr>
      </w:pPr>
    </w:p>
    <w:p w:rsidR="007136B0" w:rsidRDefault="00D03402" w:rsidP="007136B0">
      <w:pPr>
        <w:autoSpaceDE w:val="0"/>
        <w:autoSpaceDN w:val="0"/>
        <w:adjustRightInd w:val="0"/>
        <w:rPr>
          <w:rFonts w:ascii="TimesNewRoman" w:hAnsi="TimesNewRoman" w:cs="TimesNewRoman"/>
          <w:color w:val="auto"/>
        </w:rPr>
      </w:pPr>
      <w:r w:rsidRPr="00D03402">
        <w:rPr>
          <w:rFonts w:ascii="TimesNewRoman" w:hAnsi="TimesNewRoman" w:cs="TimesNewRoman"/>
          <w:color w:val="auto"/>
        </w:rPr>
        <w:drawing>
          <wp:inline distT="0" distB="0" distL="0" distR="0">
            <wp:extent cx="5876925" cy="2590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888" t="20122" r="13292" b="25174"/>
                    <a:stretch>
                      <a:fillRect/>
                    </a:stretch>
                  </pic:blipFill>
                  <pic:spPr bwMode="auto">
                    <a:xfrm>
                      <a:off x="0" y="0"/>
                      <a:ext cx="5876925" cy="2590800"/>
                    </a:xfrm>
                    <a:prstGeom prst="rect">
                      <a:avLst/>
                    </a:prstGeom>
                    <a:noFill/>
                    <a:ln w="9525">
                      <a:noFill/>
                      <a:miter lim="800000"/>
                      <a:headEnd/>
                      <a:tailEnd/>
                    </a:ln>
                  </pic:spPr>
                </pic:pic>
              </a:graphicData>
            </a:graphic>
          </wp:inline>
        </w:drawing>
      </w:r>
    </w:p>
    <w:p w:rsidR="00D03402" w:rsidRDefault="00D03402" w:rsidP="007136B0">
      <w:pPr>
        <w:autoSpaceDE w:val="0"/>
        <w:autoSpaceDN w:val="0"/>
        <w:adjustRightInd w:val="0"/>
        <w:rPr>
          <w:rFonts w:ascii="TimesNewRoman" w:hAnsi="TimesNewRoman" w:cs="TimesNewRoman"/>
          <w:color w:val="auto"/>
        </w:rPr>
      </w:pPr>
    </w:p>
    <w:p w:rsidR="00D03402" w:rsidRPr="002E53C4" w:rsidRDefault="00D03402" w:rsidP="007136B0">
      <w:pPr>
        <w:autoSpaceDE w:val="0"/>
        <w:autoSpaceDN w:val="0"/>
        <w:adjustRightInd w:val="0"/>
        <w:rPr>
          <w:rFonts w:ascii="TimesNewRoman" w:hAnsi="TimesNewRoman" w:cs="TimesNewRoman"/>
          <w:color w:val="auto"/>
        </w:rPr>
      </w:pPr>
      <w:r w:rsidRPr="00D03402">
        <w:rPr>
          <w:rFonts w:ascii="TimesNewRoman" w:hAnsi="TimesNewRoman" w:cs="TimesNewRoman"/>
          <w:color w:val="auto"/>
        </w:rPr>
        <w:drawing>
          <wp:inline distT="0" distB="0" distL="0" distR="0">
            <wp:extent cx="5879465" cy="2543175"/>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6667" t="20829" r="13569" b="25403"/>
                    <a:stretch>
                      <a:fillRect/>
                    </a:stretch>
                  </pic:blipFill>
                  <pic:spPr bwMode="auto">
                    <a:xfrm>
                      <a:off x="0" y="0"/>
                      <a:ext cx="5879465" cy="2543175"/>
                    </a:xfrm>
                    <a:prstGeom prst="rect">
                      <a:avLst/>
                    </a:prstGeom>
                    <a:noFill/>
                    <a:ln w="9525">
                      <a:noFill/>
                      <a:miter lim="800000"/>
                      <a:headEnd/>
                      <a:tailEnd/>
                    </a:ln>
                  </pic:spPr>
                </pic:pic>
              </a:graphicData>
            </a:graphic>
          </wp:inline>
        </w:drawing>
      </w:r>
    </w:p>
    <w:sectPr w:rsidR="00D03402" w:rsidRPr="002E53C4" w:rsidSect="00D04E53">
      <w:head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0B" w:rsidRDefault="00CB3B0B" w:rsidP="00F96B56">
      <w:r>
        <w:separator/>
      </w:r>
    </w:p>
  </w:endnote>
  <w:endnote w:type="continuationSeparator" w:id="0">
    <w:p w:rsidR="00CB3B0B" w:rsidRDefault="00CB3B0B" w:rsidP="00F96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0B" w:rsidRDefault="00CB3B0B" w:rsidP="00F96B56">
      <w:r>
        <w:separator/>
      </w:r>
    </w:p>
  </w:footnote>
  <w:footnote w:type="continuationSeparator" w:id="0">
    <w:p w:rsidR="00CB3B0B" w:rsidRDefault="00CB3B0B" w:rsidP="00F96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56" w:rsidRPr="00E03E6E" w:rsidRDefault="00F96B56" w:rsidP="00E03E6E">
    <w:pPr>
      <w:pStyle w:val="Header"/>
      <w:tabs>
        <w:tab w:val="clear" w:pos="4680"/>
        <w:tab w:val="clear" w:pos="9360"/>
        <w:tab w:val="right" w:pos="8640"/>
      </w:tabs>
      <w:rPr>
        <w:color w:val="auto"/>
      </w:rPr>
    </w:pPr>
    <w:r>
      <w:rPr>
        <w:color w:val="auto"/>
      </w:rPr>
      <w:t>E</w:t>
    </w:r>
    <w:r w:rsidR="00E03E6E">
      <w:rPr>
        <w:color w:val="auto"/>
      </w:rPr>
      <w:t>T341L Solid State II</w:t>
    </w:r>
    <w:r w:rsidR="00E03E6E">
      <w:rPr>
        <w:color w:val="auto"/>
      </w:rPr>
      <w:tab/>
      <w:t>Maryangeline Golis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7CB"/>
    <w:multiLevelType w:val="hybridMultilevel"/>
    <w:tmpl w:val="A49A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264E0"/>
    <w:multiLevelType w:val="hybridMultilevel"/>
    <w:tmpl w:val="57527114"/>
    <w:lvl w:ilvl="0" w:tplc="2C88C4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F044A6"/>
    <w:rsid w:val="00047344"/>
    <w:rsid w:val="000F6EA3"/>
    <w:rsid w:val="00112FD9"/>
    <w:rsid w:val="00114CC5"/>
    <w:rsid w:val="00130175"/>
    <w:rsid w:val="0019449E"/>
    <w:rsid w:val="001A0FF4"/>
    <w:rsid w:val="001A4BB2"/>
    <w:rsid w:val="001F1833"/>
    <w:rsid w:val="001F656C"/>
    <w:rsid w:val="001F7901"/>
    <w:rsid w:val="00223142"/>
    <w:rsid w:val="00224E0C"/>
    <w:rsid w:val="002512C3"/>
    <w:rsid w:val="00264903"/>
    <w:rsid w:val="00274B09"/>
    <w:rsid w:val="00280514"/>
    <w:rsid w:val="00280607"/>
    <w:rsid w:val="00283EFF"/>
    <w:rsid w:val="002854F4"/>
    <w:rsid w:val="002B5B0E"/>
    <w:rsid w:val="002C6A5E"/>
    <w:rsid w:val="002D35F4"/>
    <w:rsid w:val="002D5219"/>
    <w:rsid w:val="002E53C4"/>
    <w:rsid w:val="002F29DA"/>
    <w:rsid w:val="002F4146"/>
    <w:rsid w:val="00335FE3"/>
    <w:rsid w:val="003D1D64"/>
    <w:rsid w:val="00400DD7"/>
    <w:rsid w:val="004128F1"/>
    <w:rsid w:val="004154D1"/>
    <w:rsid w:val="00437843"/>
    <w:rsid w:val="00466706"/>
    <w:rsid w:val="004739EC"/>
    <w:rsid w:val="00497596"/>
    <w:rsid w:val="004C15F0"/>
    <w:rsid w:val="004F311F"/>
    <w:rsid w:val="00523297"/>
    <w:rsid w:val="00541E84"/>
    <w:rsid w:val="00543C97"/>
    <w:rsid w:val="00564AC2"/>
    <w:rsid w:val="005742C6"/>
    <w:rsid w:val="00580D73"/>
    <w:rsid w:val="005A3BAE"/>
    <w:rsid w:val="005A42B4"/>
    <w:rsid w:val="005D1F97"/>
    <w:rsid w:val="0063177C"/>
    <w:rsid w:val="00637C88"/>
    <w:rsid w:val="00646CF8"/>
    <w:rsid w:val="00650DAC"/>
    <w:rsid w:val="00676D6D"/>
    <w:rsid w:val="00693BCC"/>
    <w:rsid w:val="007136B0"/>
    <w:rsid w:val="007277AD"/>
    <w:rsid w:val="00743E67"/>
    <w:rsid w:val="007772E4"/>
    <w:rsid w:val="00794566"/>
    <w:rsid w:val="007B0ACD"/>
    <w:rsid w:val="007C4BCF"/>
    <w:rsid w:val="007C71A4"/>
    <w:rsid w:val="008049DB"/>
    <w:rsid w:val="008350EC"/>
    <w:rsid w:val="00840093"/>
    <w:rsid w:val="00866B26"/>
    <w:rsid w:val="00882F1A"/>
    <w:rsid w:val="00883D69"/>
    <w:rsid w:val="00891EF5"/>
    <w:rsid w:val="008A667F"/>
    <w:rsid w:val="008C7F8C"/>
    <w:rsid w:val="008D4709"/>
    <w:rsid w:val="008F1D77"/>
    <w:rsid w:val="00901B7C"/>
    <w:rsid w:val="0090480E"/>
    <w:rsid w:val="00942204"/>
    <w:rsid w:val="00997FEE"/>
    <w:rsid w:val="009B14A4"/>
    <w:rsid w:val="009C7441"/>
    <w:rsid w:val="00A00662"/>
    <w:rsid w:val="00A1479F"/>
    <w:rsid w:val="00A32E2B"/>
    <w:rsid w:val="00A33BAC"/>
    <w:rsid w:val="00A67009"/>
    <w:rsid w:val="00AA2B9E"/>
    <w:rsid w:val="00AB0A36"/>
    <w:rsid w:val="00AD57A0"/>
    <w:rsid w:val="00AF772B"/>
    <w:rsid w:val="00B029F8"/>
    <w:rsid w:val="00B14A95"/>
    <w:rsid w:val="00B2794A"/>
    <w:rsid w:val="00B55520"/>
    <w:rsid w:val="00B75032"/>
    <w:rsid w:val="00B769EC"/>
    <w:rsid w:val="00B8650B"/>
    <w:rsid w:val="00BB6254"/>
    <w:rsid w:val="00BC6251"/>
    <w:rsid w:val="00C12A9A"/>
    <w:rsid w:val="00C17FF8"/>
    <w:rsid w:val="00C67FCC"/>
    <w:rsid w:val="00C77168"/>
    <w:rsid w:val="00C91CE1"/>
    <w:rsid w:val="00CB3B0B"/>
    <w:rsid w:val="00CF40E9"/>
    <w:rsid w:val="00D03402"/>
    <w:rsid w:val="00D04E53"/>
    <w:rsid w:val="00D05AFF"/>
    <w:rsid w:val="00D4223A"/>
    <w:rsid w:val="00DA32E1"/>
    <w:rsid w:val="00DF14CF"/>
    <w:rsid w:val="00E03E6E"/>
    <w:rsid w:val="00E1397E"/>
    <w:rsid w:val="00E84183"/>
    <w:rsid w:val="00E945F3"/>
    <w:rsid w:val="00EA527B"/>
    <w:rsid w:val="00EC2FB2"/>
    <w:rsid w:val="00ED0ADE"/>
    <w:rsid w:val="00EE4DC8"/>
    <w:rsid w:val="00EE777A"/>
    <w:rsid w:val="00EF24C6"/>
    <w:rsid w:val="00F044A6"/>
    <w:rsid w:val="00F24653"/>
    <w:rsid w:val="00F4777B"/>
    <w:rsid w:val="00F96B56"/>
    <w:rsid w:val="00FA369A"/>
    <w:rsid w:val="00FD0392"/>
    <w:rsid w:val="00FE342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B2"/>
    <w:rPr>
      <w:rFonts w:ascii="Courier New" w:hAnsi="Courier New" w:cs="TrebuchetMS"/>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044A6"/>
    <w:rPr>
      <w:rFonts w:ascii="Times New Roman" w:hAnsi="Times New Roman"/>
    </w:rPr>
  </w:style>
  <w:style w:type="paragraph" w:styleId="NoSpacing">
    <w:name w:val="No Spacing"/>
    <w:link w:val="NoSpacingChar"/>
    <w:uiPriority w:val="1"/>
    <w:qFormat/>
    <w:rsid w:val="00A33BAC"/>
    <w:rPr>
      <w:rFonts w:ascii="Calibri" w:eastAsia="Times New Roman" w:hAnsi="Calibri"/>
      <w:sz w:val="22"/>
      <w:szCs w:val="22"/>
    </w:rPr>
  </w:style>
  <w:style w:type="character" w:customStyle="1" w:styleId="NoSpacingChar">
    <w:name w:val="No Spacing Char"/>
    <w:basedOn w:val="DefaultParagraphFont"/>
    <w:link w:val="NoSpacing"/>
    <w:uiPriority w:val="1"/>
    <w:rsid w:val="00A33BAC"/>
    <w:rPr>
      <w:rFonts w:ascii="Calibri" w:eastAsia="Times New Roman" w:hAnsi="Calibri"/>
      <w:sz w:val="22"/>
      <w:szCs w:val="22"/>
      <w:lang w:val="en-US" w:eastAsia="en-US" w:bidi="ar-SA"/>
    </w:rPr>
  </w:style>
  <w:style w:type="paragraph" w:styleId="BalloonText">
    <w:name w:val="Balloon Text"/>
    <w:basedOn w:val="Normal"/>
    <w:link w:val="BalloonTextChar"/>
    <w:uiPriority w:val="99"/>
    <w:semiHidden/>
    <w:unhideWhenUsed/>
    <w:rsid w:val="00A33BAC"/>
    <w:rPr>
      <w:rFonts w:ascii="Tahoma" w:hAnsi="Tahoma" w:cs="Tahoma"/>
      <w:sz w:val="16"/>
      <w:szCs w:val="16"/>
    </w:rPr>
  </w:style>
  <w:style w:type="character" w:customStyle="1" w:styleId="BalloonTextChar">
    <w:name w:val="Balloon Text Char"/>
    <w:basedOn w:val="DefaultParagraphFont"/>
    <w:link w:val="BalloonText"/>
    <w:uiPriority w:val="99"/>
    <w:semiHidden/>
    <w:rsid w:val="00A33BAC"/>
    <w:rPr>
      <w:rFonts w:ascii="Tahoma" w:hAnsi="Tahoma" w:cs="Tahoma"/>
      <w:color w:val="000000"/>
      <w:sz w:val="16"/>
      <w:szCs w:val="16"/>
      <w:lang w:eastAsia="zh-CN"/>
    </w:rPr>
  </w:style>
  <w:style w:type="table" w:styleId="MediumList1">
    <w:name w:val="Medium List 1"/>
    <w:basedOn w:val="TableNormal"/>
    <w:uiPriority w:val="65"/>
    <w:rsid w:val="00E1397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eader">
    <w:name w:val="header"/>
    <w:basedOn w:val="Normal"/>
    <w:link w:val="HeaderChar"/>
    <w:uiPriority w:val="99"/>
    <w:unhideWhenUsed/>
    <w:rsid w:val="00F96B56"/>
    <w:pPr>
      <w:tabs>
        <w:tab w:val="center" w:pos="4680"/>
        <w:tab w:val="right" w:pos="9360"/>
      </w:tabs>
    </w:pPr>
  </w:style>
  <w:style w:type="character" w:customStyle="1" w:styleId="HeaderChar">
    <w:name w:val="Header Char"/>
    <w:basedOn w:val="DefaultParagraphFont"/>
    <w:link w:val="Header"/>
    <w:uiPriority w:val="99"/>
    <w:rsid w:val="00F96B56"/>
    <w:rPr>
      <w:rFonts w:ascii="Courier New" w:hAnsi="Courier New" w:cs="TrebuchetMS"/>
      <w:color w:val="000000"/>
      <w:sz w:val="24"/>
      <w:szCs w:val="24"/>
      <w:lang w:eastAsia="zh-CN"/>
    </w:rPr>
  </w:style>
  <w:style w:type="paragraph" w:styleId="Footer">
    <w:name w:val="footer"/>
    <w:basedOn w:val="Normal"/>
    <w:link w:val="FooterChar"/>
    <w:uiPriority w:val="99"/>
    <w:unhideWhenUsed/>
    <w:rsid w:val="00F96B56"/>
    <w:pPr>
      <w:tabs>
        <w:tab w:val="center" w:pos="4680"/>
        <w:tab w:val="right" w:pos="9360"/>
      </w:tabs>
    </w:pPr>
  </w:style>
  <w:style w:type="character" w:customStyle="1" w:styleId="FooterChar">
    <w:name w:val="Footer Char"/>
    <w:basedOn w:val="DefaultParagraphFont"/>
    <w:link w:val="Footer"/>
    <w:uiPriority w:val="99"/>
    <w:rsid w:val="00F96B56"/>
    <w:rPr>
      <w:rFonts w:ascii="Courier New" w:hAnsi="Courier New" w:cs="TrebuchetMS"/>
      <w:color w:val="000000"/>
      <w:sz w:val="24"/>
      <w:szCs w:val="24"/>
      <w:lang w:eastAsia="zh-CN"/>
    </w:rPr>
  </w:style>
  <w:style w:type="table" w:styleId="TableGrid">
    <w:name w:val="Table Grid"/>
    <w:basedOn w:val="TableNormal"/>
    <w:uiPriority w:val="59"/>
    <w:rsid w:val="0049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F311F"/>
    <w:rPr>
      <w:color w:val="808080"/>
    </w:rPr>
  </w:style>
  <w:style w:type="paragraph" w:styleId="ListParagraph">
    <w:name w:val="List Paragraph"/>
    <w:basedOn w:val="Normal"/>
    <w:uiPriority w:val="34"/>
    <w:qFormat/>
    <w:rsid w:val="00BC6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B2"/>
    <w:rPr>
      <w:rFonts w:ascii="Courier New" w:hAnsi="Courier New" w:cs="TrebuchetMS"/>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044A6"/>
    <w:rPr>
      <w:rFonts w:ascii="Times New Roman" w:hAnsi="Times New Roman"/>
    </w:rPr>
  </w:style>
  <w:style w:type="paragraph" w:styleId="NoSpacing">
    <w:name w:val="No Spacing"/>
    <w:link w:val="NoSpacingChar"/>
    <w:uiPriority w:val="1"/>
    <w:qFormat/>
    <w:rsid w:val="00A33BAC"/>
    <w:rPr>
      <w:rFonts w:ascii="Calibri" w:eastAsia="Times New Roman" w:hAnsi="Calibri"/>
      <w:sz w:val="22"/>
      <w:szCs w:val="22"/>
    </w:rPr>
  </w:style>
  <w:style w:type="character" w:customStyle="1" w:styleId="NoSpacingChar">
    <w:name w:val="No Spacing Char"/>
    <w:basedOn w:val="DefaultParagraphFont"/>
    <w:link w:val="NoSpacing"/>
    <w:uiPriority w:val="1"/>
    <w:rsid w:val="00A33BAC"/>
    <w:rPr>
      <w:rFonts w:ascii="Calibri" w:eastAsia="Times New Roman" w:hAnsi="Calibri"/>
      <w:sz w:val="22"/>
      <w:szCs w:val="22"/>
      <w:lang w:val="en-US" w:eastAsia="en-US" w:bidi="ar-SA"/>
    </w:rPr>
  </w:style>
  <w:style w:type="paragraph" w:styleId="BalloonText">
    <w:name w:val="Balloon Text"/>
    <w:basedOn w:val="Normal"/>
    <w:link w:val="BalloonTextChar"/>
    <w:uiPriority w:val="99"/>
    <w:semiHidden/>
    <w:unhideWhenUsed/>
    <w:rsid w:val="00A33BAC"/>
    <w:rPr>
      <w:rFonts w:ascii="Tahoma" w:hAnsi="Tahoma" w:cs="Tahoma"/>
      <w:sz w:val="16"/>
      <w:szCs w:val="16"/>
    </w:rPr>
  </w:style>
  <w:style w:type="character" w:customStyle="1" w:styleId="BalloonTextChar">
    <w:name w:val="Balloon Text Char"/>
    <w:basedOn w:val="DefaultParagraphFont"/>
    <w:link w:val="BalloonText"/>
    <w:uiPriority w:val="99"/>
    <w:semiHidden/>
    <w:rsid w:val="00A33BAC"/>
    <w:rPr>
      <w:rFonts w:ascii="Tahoma" w:hAnsi="Tahoma" w:cs="Tahoma"/>
      <w:color w:val="000000"/>
      <w:sz w:val="16"/>
      <w:szCs w:val="16"/>
      <w:lang w:eastAsia="zh-CN"/>
    </w:rPr>
  </w:style>
  <w:style w:type="table" w:styleId="MediumList1">
    <w:name w:val="Medium List 1"/>
    <w:basedOn w:val="TableNormal"/>
    <w:uiPriority w:val="65"/>
    <w:rsid w:val="00E1397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eader">
    <w:name w:val="header"/>
    <w:basedOn w:val="Normal"/>
    <w:link w:val="HeaderChar"/>
    <w:uiPriority w:val="99"/>
    <w:unhideWhenUsed/>
    <w:rsid w:val="00F96B56"/>
    <w:pPr>
      <w:tabs>
        <w:tab w:val="center" w:pos="4680"/>
        <w:tab w:val="right" w:pos="9360"/>
      </w:tabs>
    </w:pPr>
  </w:style>
  <w:style w:type="character" w:customStyle="1" w:styleId="HeaderChar">
    <w:name w:val="Header Char"/>
    <w:basedOn w:val="DefaultParagraphFont"/>
    <w:link w:val="Header"/>
    <w:uiPriority w:val="99"/>
    <w:rsid w:val="00F96B56"/>
    <w:rPr>
      <w:rFonts w:ascii="Courier New" w:hAnsi="Courier New" w:cs="TrebuchetMS"/>
      <w:color w:val="000000"/>
      <w:sz w:val="24"/>
      <w:szCs w:val="24"/>
      <w:lang w:eastAsia="zh-CN"/>
    </w:rPr>
  </w:style>
  <w:style w:type="paragraph" w:styleId="Footer">
    <w:name w:val="footer"/>
    <w:basedOn w:val="Normal"/>
    <w:link w:val="FooterChar"/>
    <w:uiPriority w:val="99"/>
    <w:unhideWhenUsed/>
    <w:rsid w:val="00F96B56"/>
    <w:pPr>
      <w:tabs>
        <w:tab w:val="center" w:pos="4680"/>
        <w:tab w:val="right" w:pos="9360"/>
      </w:tabs>
    </w:pPr>
  </w:style>
  <w:style w:type="character" w:customStyle="1" w:styleId="FooterChar">
    <w:name w:val="Footer Char"/>
    <w:basedOn w:val="DefaultParagraphFont"/>
    <w:link w:val="Footer"/>
    <w:uiPriority w:val="99"/>
    <w:rsid w:val="00F96B56"/>
    <w:rPr>
      <w:rFonts w:ascii="Courier New" w:hAnsi="Courier New" w:cs="TrebuchetMS"/>
      <w:color w:val="000000"/>
      <w:sz w:val="24"/>
      <w:szCs w:val="24"/>
      <w:lang w:eastAsia="zh-CN"/>
    </w:rPr>
  </w:style>
  <w:style w:type="table" w:styleId="TableGrid">
    <w:name w:val="Table Grid"/>
    <w:basedOn w:val="TableNormal"/>
    <w:uiPriority w:val="59"/>
    <w:rsid w:val="0049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F311F"/>
    <w:rPr>
      <w:color w:val="808080"/>
    </w:rPr>
  </w:style>
  <w:style w:type="paragraph" w:styleId="ListParagraph">
    <w:name w:val="List Paragraph"/>
    <w:basedOn w:val="Normal"/>
    <w:uiPriority w:val="34"/>
    <w:qFormat/>
    <w:rsid w:val="00BC62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202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Lab 1- Group 3</vt:lpstr>
    </vt:vector>
  </TitlesOfParts>
  <Company>Engineering Technology, CSULB</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Group 3</dc:title>
  <dc:subject>Maryangeline Golis , Jaimie Soriano, Zacharias Macias, Carlos Grimaldo</dc:subject>
  <dc:creator>Dr. Ray Wang</dc:creator>
  <cp:lastModifiedBy>Angel</cp:lastModifiedBy>
  <cp:revision>7</cp:revision>
  <cp:lastPrinted>2014-01-31T23:03:00Z</cp:lastPrinted>
  <dcterms:created xsi:type="dcterms:W3CDTF">2014-01-31T22:30:00Z</dcterms:created>
  <dcterms:modified xsi:type="dcterms:W3CDTF">2014-01-31T23:03:00Z</dcterms:modified>
</cp:coreProperties>
</file>